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741C6" w14:textId="77777777" w:rsidR="00200A07" w:rsidRPr="001B71F5" w:rsidRDefault="00200A07" w:rsidP="00200A07">
      <w:pPr>
        <w:pStyle w:val="Kop1"/>
        <w:numPr>
          <w:ilvl w:val="0"/>
          <w:numId w:val="0"/>
        </w:numPr>
        <w:ind w:left="360" w:hanging="360"/>
      </w:pPr>
      <w:bookmarkStart w:id="0" w:name="_Toc306096633"/>
      <w:bookmarkStart w:id="1" w:name="_Ref363136578"/>
      <w:bookmarkStart w:id="2" w:name="_Toc451338038"/>
      <w:bookmarkStart w:id="3" w:name="_Ref451340106"/>
      <w:bookmarkStart w:id="4" w:name="_Ref451340551"/>
      <w:bookmarkStart w:id="5" w:name="_Toc496093782"/>
      <w:r>
        <w:t>Bijlage 3</w:t>
      </w:r>
      <w:r>
        <w:tab/>
      </w:r>
      <w:r w:rsidRPr="001B71F5">
        <w:t>Format referentieopdrachten</w:t>
      </w:r>
      <w:bookmarkEnd w:id="0"/>
      <w:bookmarkEnd w:id="1"/>
      <w:bookmarkEnd w:id="2"/>
      <w:bookmarkEnd w:id="3"/>
      <w:bookmarkEnd w:id="4"/>
      <w:bookmarkEnd w:id="5"/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512"/>
        <w:gridCol w:w="2099"/>
        <w:gridCol w:w="4599"/>
        <w:gridCol w:w="1624"/>
      </w:tblGrid>
      <w:tr w:rsidR="00F629FB" w:rsidRPr="00480B62" w14:paraId="0ED741C9" w14:textId="77777777" w:rsidTr="00B600B3">
        <w:trPr>
          <w:trHeight w:val="453"/>
        </w:trPr>
        <w:tc>
          <w:tcPr>
            <w:tcW w:w="2611" w:type="dxa"/>
            <w:gridSpan w:val="2"/>
            <w:vAlign w:val="center"/>
          </w:tcPr>
          <w:p w14:paraId="0ED741C7" w14:textId="79F2732F" w:rsidR="00F629FB" w:rsidRPr="00480B62" w:rsidRDefault="00F629FB" w:rsidP="00214C63">
            <w:pPr>
              <w:jc w:val="both"/>
              <w:rPr>
                <w:rFonts w:ascii="Georgia" w:eastAsia="Calibri" w:hAnsi="Georgia"/>
                <w:b/>
              </w:rPr>
            </w:pPr>
            <w:r w:rsidRPr="00480B62">
              <w:rPr>
                <w:rFonts w:ascii="Georgia" w:eastAsia="Calibri" w:hAnsi="Georgia"/>
                <w:b/>
              </w:rPr>
              <w:t xml:space="preserve">Naam </w:t>
            </w:r>
            <w:r w:rsidR="00214C63">
              <w:rPr>
                <w:rFonts w:ascii="Georgia" w:eastAsia="Calibri" w:hAnsi="Georgia"/>
                <w:b/>
              </w:rPr>
              <w:t>I</w:t>
            </w:r>
            <w:r w:rsidRPr="00480B62">
              <w:rPr>
                <w:rFonts w:ascii="Georgia" w:eastAsia="Calibri" w:hAnsi="Georgia"/>
                <w:b/>
              </w:rPr>
              <w:t>nschrijver:</w:t>
            </w:r>
          </w:p>
        </w:tc>
        <w:tc>
          <w:tcPr>
            <w:tcW w:w="6223" w:type="dxa"/>
            <w:gridSpan w:val="2"/>
            <w:vAlign w:val="center"/>
          </w:tcPr>
          <w:p w14:paraId="0ED741C8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</w:tr>
      <w:tr w:rsidR="00F629FB" w:rsidRPr="00480B62" w14:paraId="0ED741CB" w14:textId="77777777" w:rsidTr="00B600B3">
        <w:trPr>
          <w:trHeight w:val="682"/>
        </w:trPr>
        <w:tc>
          <w:tcPr>
            <w:tcW w:w="8834" w:type="dxa"/>
            <w:gridSpan w:val="4"/>
            <w:vAlign w:val="center"/>
          </w:tcPr>
          <w:p w14:paraId="0ED741CA" w14:textId="77777777" w:rsidR="00F629FB" w:rsidRPr="00480B62" w:rsidRDefault="00F629FB" w:rsidP="00F629FB">
            <w:pPr>
              <w:jc w:val="both"/>
              <w:rPr>
                <w:rFonts w:ascii="Georgia" w:eastAsia="Calibri" w:hAnsi="Georgia"/>
                <w:b/>
              </w:rPr>
            </w:pPr>
            <w:r>
              <w:rPr>
                <w:rFonts w:ascii="Georgia" w:eastAsia="Calibri" w:hAnsi="Georgia"/>
                <w:b/>
              </w:rPr>
              <w:t>Referentie nr.</w:t>
            </w:r>
            <w:r w:rsidRPr="00480B62">
              <w:rPr>
                <w:rFonts w:ascii="Georgia" w:eastAsia="Calibri" w:hAnsi="Georgia"/>
                <w:b/>
              </w:rPr>
              <w:t xml:space="preserve">: </w:t>
            </w:r>
          </w:p>
        </w:tc>
      </w:tr>
      <w:tr w:rsidR="00F629FB" w:rsidRPr="00480B62" w14:paraId="0ED741CF" w14:textId="77777777" w:rsidTr="00B600B3">
        <w:tc>
          <w:tcPr>
            <w:tcW w:w="512" w:type="dxa"/>
            <w:vMerge w:val="restart"/>
          </w:tcPr>
          <w:p w14:paraId="0ED741C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C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Opdrachtgever</w:t>
            </w:r>
          </w:p>
        </w:tc>
        <w:tc>
          <w:tcPr>
            <w:tcW w:w="6223" w:type="dxa"/>
            <w:gridSpan w:val="2"/>
          </w:tcPr>
          <w:p w14:paraId="0ED741C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3" w14:textId="77777777" w:rsidTr="00B600B3">
        <w:tc>
          <w:tcPr>
            <w:tcW w:w="512" w:type="dxa"/>
            <w:vMerge/>
          </w:tcPr>
          <w:p w14:paraId="0ED741D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Contactpersoon</w:t>
            </w:r>
          </w:p>
        </w:tc>
        <w:tc>
          <w:tcPr>
            <w:tcW w:w="6223" w:type="dxa"/>
            <w:gridSpan w:val="2"/>
          </w:tcPr>
          <w:p w14:paraId="0ED741D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7" w14:textId="77777777" w:rsidTr="00B600B3">
        <w:tc>
          <w:tcPr>
            <w:tcW w:w="512" w:type="dxa"/>
            <w:vMerge/>
          </w:tcPr>
          <w:p w14:paraId="0ED741D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Telefoonnummer</w:t>
            </w:r>
          </w:p>
        </w:tc>
        <w:tc>
          <w:tcPr>
            <w:tcW w:w="6223" w:type="dxa"/>
            <w:gridSpan w:val="2"/>
          </w:tcPr>
          <w:p w14:paraId="0ED741D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B" w14:textId="77777777" w:rsidTr="00B600B3">
        <w:tc>
          <w:tcPr>
            <w:tcW w:w="512" w:type="dxa"/>
            <w:vMerge/>
          </w:tcPr>
          <w:p w14:paraId="0ED741D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 en omschrijving van de opdracht</w:t>
            </w:r>
          </w:p>
        </w:tc>
        <w:tc>
          <w:tcPr>
            <w:tcW w:w="6223" w:type="dxa"/>
            <w:gridSpan w:val="2"/>
          </w:tcPr>
          <w:p w14:paraId="0ED741D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DF" w14:textId="77777777" w:rsidTr="00B600B3">
        <w:tc>
          <w:tcPr>
            <w:tcW w:w="512" w:type="dxa"/>
            <w:vMerge w:val="restart"/>
          </w:tcPr>
          <w:p w14:paraId="0ED741DC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D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aanvang opdracht</w:t>
            </w:r>
          </w:p>
        </w:tc>
        <w:tc>
          <w:tcPr>
            <w:tcW w:w="6223" w:type="dxa"/>
            <w:gridSpan w:val="2"/>
          </w:tcPr>
          <w:p w14:paraId="0ED741DE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3" w14:textId="77777777" w:rsidTr="00B600B3">
        <w:tc>
          <w:tcPr>
            <w:tcW w:w="512" w:type="dxa"/>
            <w:vMerge/>
          </w:tcPr>
          <w:p w14:paraId="0ED741E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Datum afronding opdracht</w:t>
            </w:r>
          </w:p>
        </w:tc>
        <w:tc>
          <w:tcPr>
            <w:tcW w:w="6223" w:type="dxa"/>
            <w:gridSpan w:val="2"/>
          </w:tcPr>
          <w:p w14:paraId="0ED741E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E7" w14:textId="77777777" w:rsidTr="00B600B3">
        <w:tc>
          <w:tcPr>
            <w:tcW w:w="512" w:type="dxa"/>
            <w:vMerge/>
          </w:tcPr>
          <w:p w14:paraId="0ED741E4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E5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Looptijd opdracht</w:t>
            </w:r>
          </w:p>
        </w:tc>
        <w:tc>
          <w:tcPr>
            <w:tcW w:w="6223" w:type="dxa"/>
            <w:gridSpan w:val="2"/>
          </w:tcPr>
          <w:p w14:paraId="0ED741E6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1F3" w14:textId="77777777" w:rsidTr="00B600B3">
        <w:trPr>
          <w:trHeight w:val="447"/>
        </w:trPr>
        <w:tc>
          <w:tcPr>
            <w:tcW w:w="512" w:type="dxa"/>
          </w:tcPr>
          <w:p w14:paraId="0ED741F0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1F1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Naam, adres onderaannemers</w:t>
            </w:r>
          </w:p>
        </w:tc>
        <w:tc>
          <w:tcPr>
            <w:tcW w:w="6223" w:type="dxa"/>
            <w:gridSpan w:val="2"/>
          </w:tcPr>
          <w:p w14:paraId="0ED741F2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7570B4" w:rsidRPr="00480B62" w14:paraId="0ED741F7" w14:textId="77777777" w:rsidTr="00B600B3">
        <w:trPr>
          <w:trHeight w:val="20"/>
        </w:trPr>
        <w:tc>
          <w:tcPr>
            <w:tcW w:w="512" w:type="dxa"/>
            <w:vMerge w:val="restart"/>
          </w:tcPr>
          <w:p w14:paraId="0ED741F4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5" w14:textId="77777777" w:rsidR="007570B4" w:rsidRPr="00480B62" w:rsidRDefault="007570B4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Kerncompetenties. Deze referentie ziet op de volgende kerncompetentie:</w:t>
            </w:r>
          </w:p>
        </w:tc>
        <w:tc>
          <w:tcPr>
            <w:tcW w:w="1624" w:type="dxa"/>
          </w:tcPr>
          <w:p w14:paraId="0ED741F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Aanwezig? (j/n)</w:t>
            </w:r>
          </w:p>
        </w:tc>
      </w:tr>
      <w:tr w:rsidR="007570B4" w:rsidRPr="00480B62" w14:paraId="0ED741FB" w14:textId="77777777" w:rsidTr="00B600B3">
        <w:trPr>
          <w:trHeight w:val="20"/>
        </w:trPr>
        <w:tc>
          <w:tcPr>
            <w:tcW w:w="512" w:type="dxa"/>
            <w:vMerge/>
          </w:tcPr>
          <w:p w14:paraId="0ED741F8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9" w14:textId="1A3D0C79" w:rsidR="007570B4" w:rsidRPr="00480B62" w:rsidRDefault="00BF3AAF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  <w:r>
              <w:rPr>
                <w:rFonts w:ascii="Georgia" w:eastAsia="Calibri" w:hAnsi="Georgia"/>
              </w:rPr>
              <w:t>Voldoet aan eis 28</w:t>
            </w:r>
            <w:bookmarkStart w:id="6" w:name="_GoBack"/>
            <w:bookmarkEnd w:id="6"/>
          </w:p>
        </w:tc>
        <w:tc>
          <w:tcPr>
            <w:tcW w:w="1624" w:type="dxa"/>
          </w:tcPr>
          <w:p w14:paraId="0ED741FA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1FF" w14:textId="77777777" w:rsidTr="00B600B3">
        <w:trPr>
          <w:trHeight w:val="20"/>
        </w:trPr>
        <w:tc>
          <w:tcPr>
            <w:tcW w:w="512" w:type="dxa"/>
            <w:vMerge/>
          </w:tcPr>
          <w:p w14:paraId="0ED741FC" w14:textId="77777777" w:rsidR="007570B4" w:rsidRPr="00480B62" w:rsidRDefault="007570B4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1FD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1FE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3" w14:textId="77777777" w:rsidTr="00B600B3">
        <w:trPr>
          <w:trHeight w:val="20"/>
        </w:trPr>
        <w:tc>
          <w:tcPr>
            <w:tcW w:w="512" w:type="dxa"/>
            <w:vMerge/>
          </w:tcPr>
          <w:p w14:paraId="0ED74200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1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202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7570B4" w:rsidRPr="00480B62" w14:paraId="0ED74207" w14:textId="77777777" w:rsidTr="00B600B3">
        <w:trPr>
          <w:trHeight w:val="20"/>
        </w:trPr>
        <w:tc>
          <w:tcPr>
            <w:tcW w:w="512" w:type="dxa"/>
            <w:vMerge/>
          </w:tcPr>
          <w:p w14:paraId="0ED74204" w14:textId="77777777" w:rsidR="007570B4" w:rsidRPr="00480B62" w:rsidRDefault="007570B4" w:rsidP="007570B4">
            <w:pPr>
              <w:ind w:left="360"/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6698" w:type="dxa"/>
            <w:gridSpan w:val="2"/>
          </w:tcPr>
          <w:p w14:paraId="0ED74205" w14:textId="77777777" w:rsidR="007570B4" w:rsidRPr="00480B62" w:rsidRDefault="007570B4" w:rsidP="00F629FB">
            <w:pPr>
              <w:numPr>
                <w:ilvl w:val="0"/>
                <w:numId w:val="19"/>
              </w:numPr>
              <w:contextualSpacing/>
              <w:rPr>
                <w:rFonts w:ascii="Georgia" w:eastAsia="Calibri" w:hAnsi="Georgia"/>
              </w:rPr>
            </w:pPr>
          </w:p>
        </w:tc>
        <w:tc>
          <w:tcPr>
            <w:tcW w:w="1624" w:type="dxa"/>
          </w:tcPr>
          <w:p w14:paraId="0ED74206" w14:textId="77777777" w:rsidR="007570B4" w:rsidRPr="00480B62" w:rsidRDefault="007570B4" w:rsidP="00B600B3">
            <w:pPr>
              <w:contextualSpacing/>
              <w:rPr>
                <w:rFonts w:ascii="Georgia" w:eastAsia="Calibri" w:hAnsi="Georgia"/>
              </w:rPr>
            </w:pPr>
          </w:p>
        </w:tc>
      </w:tr>
      <w:tr w:rsidR="00F629FB" w:rsidRPr="00480B62" w14:paraId="0ED7420B" w14:textId="77777777" w:rsidTr="00B600B3">
        <w:tc>
          <w:tcPr>
            <w:tcW w:w="512" w:type="dxa"/>
            <w:vMerge w:val="restart"/>
          </w:tcPr>
          <w:p w14:paraId="0ED74208" w14:textId="77777777" w:rsidR="00F629FB" w:rsidRPr="00480B62" w:rsidRDefault="00F629FB" w:rsidP="00F629FB">
            <w:pPr>
              <w:numPr>
                <w:ilvl w:val="0"/>
                <w:numId w:val="18"/>
              </w:numPr>
              <w:contextualSpacing/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9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Korte beschrijving van de werkzaamheden. De aangegeven kerncompetenties moeten overtuigend in de beschrijving naar voren komen.</w:t>
            </w:r>
          </w:p>
        </w:tc>
        <w:tc>
          <w:tcPr>
            <w:tcW w:w="6223" w:type="dxa"/>
            <w:gridSpan w:val="2"/>
          </w:tcPr>
          <w:p w14:paraId="0ED7420A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  <w:tr w:rsidR="00F629FB" w:rsidRPr="00480B62" w14:paraId="0ED74210" w14:textId="77777777" w:rsidTr="00B600B3">
        <w:trPr>
          <w:trHeight w:val="829"/>
        </w:trPr>
        <w:tc>
          <w:tcPr>
            <w:tcW w:w="512" w:type="dxa"/>
            <w:vMerge/>
          </w:tcPr>
          <w:p w14:paraId="0ED7420C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</w:p>
        </w:tc>
        <w:tc>
          <w:tcPr>
            <w:tcW w:w="2099" w:type="dxa"/>
          </w:tcPr>
          <w:p w14:paraId="0ED7420D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 xml:space="preserve">Korte beschrijving van de in </w:t>
            </w:r>
            <w:proofErr w:type="spellStart"/>
            <w:r w:rsidRPr="00480B62">
              <w:rPr>
                <w:rFonts w:ascii="Georgia" w:eastAsia="Calibri" w:hAnsi="Georgia"/>
              </w:rPr>
              <w:t>onderaanneming</w:t>
            </w:r>
            <w:proofErr w:type="spellEnd"/>
            <w:r w:rsidRPr="00480B62">
              <w:rPr>
                <w:rFonts w:ascii="Georgia" w:eastAsia="Calibri" w:hAnsi="Georgia"/>
              </w:rPr>
              <w:t xml:space="preserve"> uitgevoerde</w:t>
            </w:r>
          </w:p>
          <w:p w14:paraId="0ED7420E" w14:textId="77777777" w:rsidR="00F629FB" w:rsidRPr="00480B62" w:rsidRDefault="00F629FB" w:rsidP="00B600B3">
            <w:pPr>
              <w:jc w:val="both"/>
              <w:rPr>
                <w:rFonts w:ascii="Georgia" w:eastAsia="Calibri" w:hAnsi="Georgia"/>
              </w:rPr>
            </w:pPr>
            <w:r w:rsidRPr="00480B62">
              <w:rPr>
                <w:rFonts w:ascii="Georgia" w:eastAsia="Calibri" w:hAnsi="Georgia"/>
              </w:rPr>
              <w:t>werkzaamheden</w:t>
            </w:r>
          </w:p>
        </w:tc>
        <w:tc>
          <w:tcPr>
            <w:tcW w:w="6223" w:type="dxa"/>
            <w:gridSpan w:val="2"/>
          </w:tcPr>
          <w:p w14:paraId="0ED7420F" w14:textId="77777777" w:rsidR="00F629FB" w:rsidRPr="00480B62" w:rsidRDefault="00F629FB" w:rsidP="00B600B3">
            <w:pPr>
              <w:rPr>
                <w:rFonts w:ascii="Georgia" w:eastAsia="Calibri" w:hAnsi="Georgia"/>
              </w:rPr>
            </w:pPr>
          </w:p>
        </w:tc>
      </w:tr>
    </w:tbl>
    <w:p w14:paraId="0ED74216" w14:textId="77777777" w:rsidR="00200A07" w:rsidRPr="007A5233" w:rsidRDefault="00200A07" w:rsidP="00200A07">
      <w:pPr>
        <w:jc w:val="both"/>
      </w:pPr>
    </w:p>
    <w:p w14:paraId="0ED74218" w14:textId="77777777" w:rsidR="00200A07" w:rsidRDefault="00200A07" w:rsidP="00200A07">
      <w:pPr>
        <w:jc w:val="both"/>
      </w:pPr>
      <w:r w:rsidRPr="007A5233">
        <w:t xml:space="preserve">Dit document dient u </w:t>
      </w:r>
      <w:r w:rsidRPr="009B5E05">
        <w:rPr>
          <w:b/>
        </w:rPr>
        <w:t>per referentieopdracht</w:t>
      </w:r>
      <w:r w:rsidRPr="007A5233">
        <w:t xml:space="preserve"> in te vullen.</w:t>
      </w:r>
    </w:p>
    <w:p w14:paraId="0ED74219" w14:textId="77777777" w:rsidR="00200A07" w:rsidRDefault="00200A07" w:rsidP="00200A07">
      <w:pPr>
        <w:jc w:val="both"/>
      </w:pPr>
    </w:p>
    <w:p w14:paraId="0ED7421A" w14:textId="77777777" w:rsidR="00200A07" w:rsidRPr="00BA2170" w:rsidRDefault="00200A07" w:rsidP="00200A07">
      <w:pPr>
        <w:jc w:val="both"/>
      </w:pPr>
      <w:r w:rsidRPr="00BA2170">
        <w:t>Aldus opgemaakt en naar waarheid rechtsgeldig (bevoegd) ondertekend:</w:t>
      </w:r>
    </w:p>
    <w:p w14:paraId="0ED7421B" w14:textId="77777777" w:rsidR="00200A07" w:rsidRPr="00BA2170" w:rsidRDefault="00200A07" w:rsidP="00200A07">
      <w:pPr>
        <w:jc w:val="both"/>
      </w:pPr>
    </w:p>
    <w:tbl>
      <w:tblPr>
        <w:tblStyle w:val="Tabelraster"/>
        <w:tblW w:w="0" w:type="auto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73"/>
        <w:gridCol w:w="4373"/>
      </w:tblGrid>
      <w:tr w:rsidR="002D73B7" w:rsidRPr="00623D20" w14:paraId="5E4BCBE3" w14:textId="77777777" w:rsidTr="00F27211">
        <w:trPr>
          <w:trHeight w:val="340"/>
        </w:trPr>
        <w:tc>
          <w:tcPr>
            <w:tcW w:w="4373" w:type="dxa"/>
          </w:tcPr>
          <w:p w14:paraId="370840B1" w14:textId="77777777" w:rsidR="002D73B7" w:rsidRPr="00623D20" w:rsidRDefault="002D73B7" w:rsidP="00F27211">
            <w:r w:rsidRPr="00623D20">
              <w:t>Op: &lt;datum&gt;</w:t>
            </w:r>
          </w:p>
        </w:tc>
        <w:tc>
          <w:tcPr>
            <w:tcW w:w="4373" w:type="dxa"/>
          </w:tcPr>
          <w:p w14:paraId="52A6A66F" w14:textId="77777777" w:rsidR="002D73B7" w:rsidRPr="00623D20" w:rsidRDefault="002D73B7" w:rsidP="00F27211">
            <w:pPr>
              <w:rPr>
                <w:rFonts w:eastAsiaTheme="minorHAnsi"/>
                <w:lang w:eastAsia="en-US"/>
              </w:rPr>
            </w:pPr>
            <w:r w:rsidRPr="00623D20">
              <w:rPr>
                <w:rFonts w:eastAsiaTheme="minorHAnsi"/>
                <w:lang w:eastAsia="en-US"/>
              </w:rPr>
              <w:t>Op: &lt;datum&gt;</w:t>
            </w:r>
          </w:p>
        </w:tc>
      </w:tr>
      <w:tr w:rsidR="002D73B7" w:rsidRPr="00623D20" w14:paraId="48123315" w14:textId="77777777" w:rsidTr="00F27211">
        <w:trPr>
          <w:trHeight w:val="340"/>
        </w:trPr>
        <w:tc>
          <w:tcPr>
            <w:tcW w:w="4373" w:type="dxa"/>
          </w:tcPr>
          <w:p w14:paraId="1CD99BF5" w14:textId="77777777" w:rsidR="002D73B7" w:rsidRPr="00623D20" w:rsidRDefault="002D73B7" w:rsidP="00F27211">
            <w:r w:rsidRPr="00623D20">
              <w:t>Te: &lt;plaats&gt;</w:t>
            </w:r>
          </w:p>
        </w:tc>
        <w:tc>
          <w:tcPr>
            <w:tcW w:w="4373" w:type="dxa"/>
          </w:tcPr>
          <w:p w14:paraId="6340CD55" w14:textId="77777777" w:rsidR="002D73B7" w:rsidRPr="00623D20" w:rsidRDefault="002D73B7" w:rsidP="00F27211">
            <w:pPr>
              <w:rPr>
                <w:rFonts w:eastAsiaTheme="minorHAnsi"/>
                <w:lang w:eastAsia="en-US"/>
              </w:rPr>
            </w:pPr>
            <w:r w:rsidRPr="00623D20">
              <w:rPr>
                <w:rFonts w:eastAsiaTheme="minorHAnsi"/>
                <w:lang w:eastAsia="en-US"/>
              </w:rPr>
              <w:t>Te: &lt;plaats&gt;</w:t>
            </w:r>
          </w:p>
        </w:tc>
      </w:tr>
      <w:tr w:rsidR="002D73B7" w:rsidRPr="00623D20" w14:paraId="042B29FB" w14:textId="77777777" w:rsidTr="00F27211">
        <w:trPr>
          <w:trHeight w:val="340"/>
        </w:trPr>
        <w:tc>
          <w:tcPr>
            <w:tcW w:w="4373" w:type="dxa"/>
          </w:tcPr>
          <w:p w14:paraId="7D3E9A78" w14:textId="77777777" w:rsidR="002D73B7" w:rsidRPr="00623D20" w:rsidRDefault="002D73B7" w:rsidP="00F27211">
            <w:r w:rsidRPr="00623D20">
              <w:t xml:space="preserve">Inschrijver / </w:t>
            </w:r>
            <w:proofErr w:type="spellStart"/>
            <w:r w:rsidRPr="00623D20">
              <w:t>Combinant</w:t>
            </w:r>
            <w:proofErr w:type="spellEnd"/>
            <w:r w:rsidRPr="00623D20">
              <w:t xml:space="preserve"> 1</w:t>
            </w:r>
          </w:p>
        </w:tc>
        <w:tc>
          <w:tcPr>
            <w:tcW w:w="4373" w:type="dxa"/>
          </w:tcPr>
          <w:p w14:paraId="65B8F8BC" w14:textId="77777777" w:rsidR="002D73B7" w:rsidRPr="00623D20" w:rsidRDefault="002D73B7" w:rsidP="00F27211">
            <w:proofErr w:type="spellStart"/>
            <w:r w:rsidRPr="00623D20">
              <w:t>Combinant</w:t>
            </w:r>
            <w:proofErr w:type="spellEnd"/>
            <w:r w:rsidRPr="00623D20">
              <w:t xml:space="preserve"> 2 (indien van toepassing)</w:t>
            </w:r>
          </w:p>
        </w:tc>
      </w:tr>
      <w:tr w:rsidR="002D73B7" w:rsidRPr="00623D20" w14:paraId="1E82AA53" w14:textId="77777777" w:rsidTr="00F27211">
        <w:trPr>
          <w:trHeight w:val="340"/>
        </w:trPr>
        <w:tc>
          <w:tcPr>
            <w:tcW w:w="4373" w:type="dxa"/>
          </w:tcPr>
          <w:p w14:paraId="06F621F5" w14:textId="77777777" w:rsidR="002D73B7" w:rsidRPr="00623D20" w:rsidRDefault="002D73B7" w:rsidP="00F27211">
            <w:r w:rsidRPr="00623D20">
              <w:t>&lt;naam functionaris&gt;</w:t>
            </w:r>
          </w:p>
        </w:tc>
        <w:tc>
          <w:tcPr>
            <w:tcW w:w="4373" w:type="dxa"/>
          </w:tcPr>
          <w:p w14:paraId="2B816815" w14:textId="77777777" w:rsidR="002D73B7" w:rsidRPr="00623D20" w:rsidRDefault="002D73B7" w:rsidP="00F27211">
            <w:pPr>
              <w:rPr>
                <w:rFonts w:eastAsiaTheme="minorHAnsi"/>
                <w:lang w:eastAsia="en-US"/>
              </w:rPr>
            </w:pPr>
            <w:r w:rsidRPr="00623D20">
              <w:rPr>
                <w:rFonts w:eastAsiaTheme="minorHAnsi"/>
                <w:lang w:eastAsia="en-US"/>
              </w:rPr>
              <w:t>&lt;naam functionaris&gt;</w:t>
            </w:r>
          </w:p>
        </w:tc>
      </w:tr>
      <w:tr w:rsidR="002D73B7" w:rsidRPr="00B53C80" w14:paraId="58C71EE8" w14:textId="77777777" w:rsidTr="00F27211">
        <w:trPr>
          <w:trHeight w:val="1793"/>
        </w:trPr>
        <w:tc>
          <w:tcPr>
            <w:tcW w:w="4373" w:type="dxa"/>
          </w:tcPr>
          <w:p w14:paraId="15CCEA94" w14:textId="77777777" w:rsidR="002D73B7" w:rsidRPr="00623D20" w:rsidRDefault="002D73B7" w:rsidP="00F27211">
            <w:pPr>
              <w:rPr>
                <w:rFonts w:eastAsiaTheme="minorHAnsi"/>
                <w:lang w:eastAsia="en-US"/>
              </w:rPr>
            </w:pPr>
            <w:r w:rsidRPr="00623D20">
              <w:rPr>
                <w:rFonts w:eastAsiaTheme="minorHAnsi"/>
                <w:lang w:eastAsia="en-US"/>
              </w:rPr>
              <w:lastRenderedPageBreak/>
              <w:t>Handtekening:</w:t>
            </w:r>
          </w:p>
          <w:p w14:paraId="714FDA9F" w14:textId="77777777" w:rsidR="002D73B7" w:rsidRPr="00623D20" w:rsidRDefault="002D73B7" w:rsidP="00F27211">
            <w:pPr>
              <w:rPr>
                <w:rFonts w:eastAsiaTheme="minorHAnsi"/>
              </w:rPr>
            </w:pPr>
          </w:p>
          <w:p w14:paraId="1F830212" w14:textId="77777777" w:rsidR="002D73B7" w:rsidRPr="00623D20" w:rsidRDefault="002D73B7" w:rsidP="00F27211">
            <w:pPr>
              <w:rPr>
                <w:rFonts w:eastAsiaTheme="minorHAnsi"/>
              </w:rPr>
            </w:pPr>
          </w:p>
          <w:p w14:paraId="7FF32D33" w14:textId="77777777" w:rsidR="002D73B7" w:rsidRPr="00623D20" w:rsidRDefault="002D73B7" w:rsidP="00F27211">
            <w:pPr>
              <w:rPr>
                <w:rFonts w:eastAsiaTheme="minorHAnsi"/>
              </w:rPr>
            </w:pPr>
          </w:p>
          <w:p w14:paraId="2F19F45D" w14:textId="77777777" w:rsidR="002D73B7" w:rsidRPr="00623D20" w:rsidRDefault="002D73B7" w:rsidP="00F27211">
            <w:pPr>
              <w:rPr>
                <w:lang w:eastAsia="en-US"/>
              </w:rPr>
            </w:pPr>
          </w:p>
          <w:p w14:paraId="11C070C6" w14:textId="77777777" w:rsidR="002D73B7" w:rsidRPr="00623D20" w:rsidRDefault="002D73B7" w:rsidP="00F27211">
            <w:pPr>
              <w:rPr>
                <w:lang w:eastAsia="en-US"/>
              </w:rPr>
            </w:pPr>
          </w:p>
        </w:tc>
        <w:tc>
          <w:tcPr>
            <w:tcW w:w="4373" w:type="dxa"/>
          </w:tcPr>
          <w:p w14:paraId="1EB31F5E" w14:textId="77777777" w:rsidR="002D73B7" w:rsidRPr="00B53C80" w:rsidRDefault="002D73B7" w:rsidP="00F27211">
            <w:pPr>
              <w:rPr>
                <w:rFonts w:eastAsiaTheme="minorHAnsi"/>
                <w:lang w:eastAsia="en-US"/>
              </w:rPr>
            </w:pPr>
            <w:r w:rsidRPr="00623D20">
              <w:rPr>
                <w:rFonts w:eastAsiaTheme="minorHAnsi"/>
                <w:lang w:eastAsia="en-US"/>
              </w:rPr>
              <w:t>Handtekening:</w:t>
            </w:r>
          </w:p>
        </w:tc>
      </w:tr>
    </w:tbl>
    <w:p w14:paraId="0ED7422A" w14:textId="77777777" w:rsidR="004B32EB" w:rsidRPr="00200A07" w:rsidRDefault="004B32EB" w:rsidP="00200A07"/>
    <w:sectPr w:rsidR="004B32EB" w:rsidRPr="00200A07" w:rsidSect="004B32E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425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7422D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0ED7422E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2" w14:textId="77777777" w:rsidR="002F3382" w:rsidRDefault="002F33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3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214C63">
      <w:rPr>
        <w:rStyle w:val="DHPaginaCijfer"/>
        <w:noProof/>
      </w:rPr>
      <w:t>2</w:t>
    </w:r>
    <w:r w:rsidRPr="00817FCC">
      <w:rPr>
        <w:rStyle w:val="DHPaginaCijf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5" w14:textId="77777777" w:rsidR="008A28BE" w:rsidRDefault="008A28BE" w:rsidP="00F26249">
    <w:pPr>
      <w:spacing w:line="620" w:lineRule="exact"/>
    </w:pPr>
  </w:p>
  <w:p w14:paraId="0ED74236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7422B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0ED7422C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2F" w14:textId="77777777" w:rsidR="002F3382" w:rsidRDefault="002F33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D74230" w14:textId="77777777" w:rsidR="00AF03BC" w:rsidRDefault="004B32EB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7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0ED74231" w14:textId="77777777" w:rsidR="00266875" w:rsidRPr="002C7BC6" w:rsidRDefault="004B32EB" w:rsidP="002C7BC6">
        <w:pPr>
          <w:pStyle w:val="DHRandinfoSubkop"/>
        </w:pPr>
        <w:r>
          <w:t xml:space="preserve">     </w:t>
        </w:r>
      </w:p>
    </w:sdtContent>
  </w:sdt>
  <w:bookmarkEnd w:id="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74234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245DD1"/>
    <w:multiLevelType w:val="hybridMultilevel"/>
    <w:tmpl w:val="0C1AC3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429E9"/>
    <w:multiLevelType w:val="hybridMultilevel"/>
    <w:tmpl w:val="8FFAFD4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6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2"/>
  </w:num>
  <w:num w:numId="14">
    <w:abstractNumId w:val="17"/>
  </w:num>
  <w:num w:numId="15">
    <w:abstractNumId w:val="14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D2402"/>
    <w:rsid w:val="000D46CE"/>
    <w:rsid w:val="00104444"/>
    <w:rsid w:val="00113702"/>
    <w:rsid w:val="0012380D"/>
    <w:rsid w:val="00162EF7"/>
    <w:rsid w:val="001B3405"/>
    <w:rsid w:val="001C1F09"/>
    <w:rsid w:val="001E6CBD"/>
    <w:rsid w:val="00200A07"/>
    <w:rsid w:val="0020629C"/>
    <w:rsid w:val="00214C63"/>
    <w:rsid w:val="00215101"/>
    <w:rsid w:val="002269B8"/>
    <w:rsid w:val="0023657B"/>
    <w:rsid w:val="00253B6C"/>
    <w:rsid w:val="00266875"/>
    <w:rsid w:val="00286191"/>
    <w:rsid w:val="00286677"/>
    <w:rsid w:val="002B2699"/>
    <w:rsid w:val="002B48B5"/>
    <w:rsid w:val="002B5F0A"/>
    <w:rsid w:val="002C7BC6"/>
    <w:rsid w:val="002D73B7"/>
    <w:rsid w:val="002E563B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022E4"/>
    <w:rsid w:val="00412380"/>
    <w:rsid w:val="00412BA7"/>
    <w:rsid w:val="0041365D"/>
    <w:rsid w:val="00423B70"/>
    <w:rsid w:val="00454B69"/>
    <w:rsid w:val="00456F44"/>
    <w:rsid w:val="00467E16"/>
    <w:rsid w:val="00495798"/>
    <w:rsid w:val="004972F7"/>
    <w:rsid w:val="004A2C31"/>
    <w:rsid w:val="004B32EB"/>
    <w:rsid w:val="004C03F0"/>
    <w:rsid w:val="004E71F1"/>
    <w:rsid w:val="00515E8A"/>
    <w:rsid w:val="00527C41"/>
    <w:rsid w:val="00535A79"/>
    <w:rsid w:val="005528D6"/>
    <w:rsid w:val="00561AFA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D438F"/>
    <w:rsid w:val="005E0E76"/>
    <w:rsid w:val="005E423B"/>
    <w:rsid w:val="005E72B9"/>
    <w:rsid w:val="00612C9C"/>
    <w:rsid w:val="00623D20"/>
    <w:rsid w:val="00631F12"/>
    <w:rsid w:val="00647612"/>
    <w:rsid w:val="00665DE2"/>
    <w:rsid w:val="006863E9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570B4"/>
    <w:rsid w:val="00781585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2E1E"/>
    <w:rsid w:val="009A68F2"/>
    <w:rsid w:val="009B5AA9"/>
    <w:rsid w:val="009C4321"/>
    <w:rsid w:val="009F5FCA"/>
    <w:rsid w:val="00A16092"/>
    <w:rsid w:val="00A215B1"/>
    <w:rsid w:val="00A27E84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BF3AAF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6466"/>
    <w:rsid w:val="00EF210B"/>
    <w:rsid w:val="00F20770"/>
    <w:rsid w:val="00F26249"/>
    <w:rsid w:val="00F36F76"/>
    <w:rsid w:val="00F375A1"/>
    <w:rsid w:val="00F509A6"/>
    <w:rsid w:val="00F629FB"/>
    <w:rsid w:val="00F82B1C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ED741C6"/>
  <w15:docId w15:val="{B0D39656-CCB1-44EA-A6A0-A7A128AD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00A07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aliases w:val="Section Heading,Hoofdstuk,hoofdstuk,sectionHeading"/>
    <w:basedOn w:val="Standaard"/>
    <w:next w:val="Standaard"/>
    <w:link w:val="Kop1Char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aliases w:val="Reset numbering,Bijlage,paragraaf,Paragraaf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aliases w:val="Level 1 - 1,Voorwoord,053,h3,subparagraaf,Sub-paragraaf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aliases w:val="Section Heading Char,Hoofdstuk Char,hoofdstuk Char,sectionHeading Char"/>
    <w:basedOn w:val="Standaardalinea-lettertype"/>
    <w:link w:val="Kop1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aliases w:val="Level 1 - 1 Char,Voorwoord Char,053 Char,h3 Char,subparagraaf Char,Sub-paragraaf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uiPriority w:val="59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2E563B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2E563B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DH Procesdocument" ma:contentTypeID="0x0101008696D14171FA4CED8F032AD334D7A9EF00BB26A86D3D6A3E47A0F6BE4B7121CB8A" ma:contentTypeVersion="19" ma:contentTypeDescription=" " ma:contentTypeScope="" ma:versionID="2c24f1d319e5103623145d95d87bf188">
  <xsd:schema xmlns:xsd="http://www.w3.org/2001/XMLSchema" xmlns:xs="http://www.w3.org/2001/XMLSchema" xmlns:p="http://schemas.microsoft.com/office/2006/metadata/properties" xmlns:ns2="6eab124c-ca33-4b60-914b-728553abaaa3" xmlns:ns3="528e656d-4f2f-4f1b-a763-6ee946ea4b83" xmlns:ns4="12ea201c-dc8e-410f-9091-38f9fa5d1543" xmlns:ns5="http://schemas.microsoft.com/sharepoint/v4" targetNamespace="http://schemas.microsoft.com/office/2006/metadata/properties" ma:root="true" ma:fieldsID="a5ace17f9badbeef4ac066671b2a0b0a" ns2:_="" ns3:_="" ns4:_="" ns5:_="">
    <xsd:import namespace="6eab124c-ca33-4b60-914b-728553abaaa3"/>
    <xsd:import namespace="528e656d-4f2f-4f1b-a763-6ee946ea4b83"/>
    <xsd:import namespace="12ea201c-dc8e-410f-9091-38f9fa5d154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3:Vertrouwelijkheid" minOccurs="0"/>
                <xsd:element ref="ns4:Afsluitdatum" minOccurs="0"/>
                <xsd:element ref="ns4:Taakveld" minOccurs="0"/>
                <xsd:element ref="ns4:Procestype" minOccurs="0"/>
                <xsd:element ref="ns2:TaxCatchAllLabel" minOccurs="0"/>
                <xsd:element ref="ns2:ofae577968ed4be8b7cfa6b3c1b2b2a3" minOccurs="0"/>
                <xsd:element ref="ns2:d50c7031c3e14e86852728633980e2f5" minOccurs="0"/>
                <xsd:element ref="ns2:p029ae155e3448ff930bd1772e820f44" minOccurs="0"/>
                <xsd:element ref="ns2:_dlc_DocId" minOccurs="0"/>
                <xsd:element ref="ns2:_dlc_DocIdUrl" minOccurs="0"/>
                <xsd:element ref="ns2:d45a82be2cc0465891c1e54d891973d6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b124c-ca33-4b60-914b-728553abaaa3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Ondernemingstrefwoorden" ma:fieldId="{23f27201-bee3-471e-b2e7-b64fd8b7ca38}" ma:taxonomyMulti="true" ma:sspId="5606f173-54b2-4666-9a8e-e147789621e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3" nillable="true" ma:displayName="Catch-all-kolom van taxonomie1" ma:hidden="true" ma:list="{768d0bfe-bb14-42b6-b5ee-4b133698924e}" ma:internalName="TaxCatchAllLabel" ma:readOnly="true" ma:showField="CatchAllDataLabel" ma:web="6eab124c-ca33-4b60-914b-728553abaa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ma:taxonomy="true" ma:internalName="ofae577968ed4be8b7cfa6b3c1b2b2a3" ma:taxonomyFieldName="Documentsoort" ma:displayName="Documentsoort" ma:indexed="true" ma:readOnly="false" ma:fieldId="{8fae5779-68ed-4be8-b7cf-a6b3c1b2b2a3}" ma:sspId="5606f173-54b2-4666-9a8e-e147789621ec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50c7031c3e14e86852728633980e2f5" ma:index="20" nillable="true" ma:taxonomy="true" ma:internalName="d50c7031c3e14e86852728633980e2f5" ma:taxonomyFieldName="Organisatieonderdeel" ma:displayName="Organisatieonderdeel" ma:readOnly="false" ma:default="2;#BEC|18db848a-7130-4f3d-8a09-02a244d861c9" ma:fieldId="{d50c7031-c3e1-4e86-8527-28633980e2f5}" ma:sspId="5606f173-54b2-4666-9a8e-e147789621ec" ma:termSetId="dd87c370-e93f-4821-aaf8-b55e9f72b4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29ae155e3448ff930bd1772e820f44" ma:index="22" nillable="true" ma:taxonomy="true" ma:internalName="p029ae155e3448ff930bd1772e820f44" ma:taxonomyFieldName="Jaar" ma:displayName="Jaar" ma:indexed="true" ma:readOnly="false" ma:default="361;#2020|b59dfe59-531e-4121-b143-69bba11d539e" ma:fieldId="{9029ae15-5e34-48ff-930b-d1772e820f44}" ma:sspId="5606f173-54b2-4666-9a8e-e147789621ec" ma:termSetId="666e451b-ffc6-41dd-9024-ff74e0c538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45a82be2cc0465891c1e54d891973d6" ma:index="25" nillable="true" ma:taxonomy="true" ma:internalName="d45a82be2cc0465891c1e54d891973d6" ma:taxonomyFieldName="Resultaat" ma:displayName="Resultaat" ma:readOnly="false" ma:fieldId="{d45a82be-2cc0-4658-91c1-e54d891973d6}" ma:sspId="5606f173-54b2-4666-9a8e-e147789621ec" ma:termSetId="b5036d29-f72d-4827-acbc-895fe4d81fa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27" ma:taxonomy="true" ma:internalName="ebb03eb60f1c456383d550cda2a2ac01" ma:taxonomyFieldName="Teamtrefwoorden" ma:displayName="Teamtrefwoorden" ma:indexed="true" ma:readOnly="false" ma:default="" ma:fieldId="{ebb03eb6-0f1c-4563-83d5-50cda2a2ac01}" ma:sspId="5606f173-54b2-4666-9a8e-e147789621ec" ma:termSetId="77f36fa0-5556-41f3-bdac-d218ef9b3d84" ma:anchorId="74915167-e000-459a-b9f9-8b97cecc465a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Catch-all-kolom van taxonomie" ma:hidden="true" ma:list="{768d0bfe-bb14-42b6-b5ee-4b133698924e}" ma:internalName="TaxCatchAll" ma:showField="CatchAllData" ma:web="6eab124c-ca33-4b60-914b-728553abaa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e656d-4f2f-4f1b-a763-6ee946ea4b83" elementFormDefault="qualified">
    <xsd:import namespace="http://schemas.microsoft.com/office/2006/documentManagement/types"/>
    <xsd:import namespace="http://schemas.microsoft.com/office/infopath/2007/PartnerControls"/>
    <xsd:element name="Vertrouwelijkheid" ma:index="6" nillable="true" ma:displayName="Vertrouwelijkheid" ma:default="Vertrouwelijk" ma:description="Deze waarde geeft aan of een document vertrouwelijk is of niet. Dit is puur informatief en zorgt er niet voor dat het document wordt afgeschermd." ma:format="Dropdown" ma:internalName="Vertrouwelijkheid" ma:readOnly="false">
      <xsd:simpleType>
        <xsd:restriction base="dms:Choice">
          <xsd:enumeration value="Openbaar"/>
          <xsd:enumeration value="Intern"/>
          <xsd:enumeration value="Vertrouwelij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a201c-dc8e-410f-9091-38f9fa5d1543" elementFormDefault="qualified">
    <xsd:import namespace="http://schemas.microsoft.com/office/2006/documentManagement/types"/>
    <xsd:import namespace="http://schemas.microsoft.com/office/infopath/2007/PartnerControls"/>
    <xsd:element name="Afsluitdatum" ma:index="9" nillable="true" ma:displayName="Afsluitdatum" ma:description="VERPLICHT in te vullen veld, bij afsluiting dossier! Anders is correct beheer van uw documenten niet mogelijk." ma:format="DateOnly" ma:hidden="true" ma:internalName="Afsluitdatum" ma:readOnly="false">
      <xsd:simpleType>
        <xsd:restriction base="dms:DateTime"/>
      </xsd:simpleType>
    </xsd:element>
    <xsd:element name="Taakveld" ma:index="11" nillable="true" ma:displayName="Taakveld" ma:default="Alle taakgebieden" ma:format="Dropdown" ma:hidden="true" ma:internalName="Taakveld" ma:readOnly="false">
      <xsd:simpleType>
        <xsd:restriction base="dms:Choice">
          <xsd:enumeration value="Algemeen bestuur en inrichting organisatie"/>
          <xsd:enumeration value="Bedrijfsvoering en personeel"/>
          <xsd:enumeration value="Publieke informatie en registratie"/>
          <xsd:enumeration value="Burgerzaken"/>
          <xsd:enumeration value="Openbare orde en veiligheid"/>
          <xsd:enumeration value="Verkeer, vervoer en waterstaat"/>
          <xsd:enumeration value="Economische zaken"/>
          <xsd:enumeration value="Onderwijs"/>
          <xsd:enumeration value="Cultuur en recreatie"/>
          <xsd:enumeration value="Sociale voorzieningen en maatschappelijke dienstverlening"/>
          <xsd:enumeration value="Volksgezondheid en milieu"/>
          <xsd:enumeration value="Ruimtelijke ordening en volkshuisvesting"/>
          <xsd:enumeration value="Heffen belasten etc"/>
          <xsd:enumeration value="Alle taakgebieden"/>
        </xsd:restriction>
      </xsd:simpleType>
    </xsd:element>
    <xsd:element name="Procestype" ma:index="12" nillable="true" ma:displayName="Procestype" ma:default="0 Losse documenten" ma:format="Dropdown" ma:hidden="true" ma:internalName="Procestype" ma:readOnly="false">
      <xsd:simpleType>
        <xsd:restriction base="dms:Choice">
          <xsd:enumeration value="0 Losse documenten"/>
          <xsd:enumeration value="1.1 Instellen en inrichten organisatie [generiek]"/>
          <xsd:enumeration value="1.1.1 Inrichten of wijzigen met een organisatie brede impact"/>
          <xsd:enumeration value="1.1.2 Gemeentewapen"/>
          <xsd:enumeration value="1.1.3 Wijziging inrichting BRP systeem"/>
          <xsd:enumeration value="1.2 Instellen en inrichten organisatie [generiek]"/>
          <xsd:enumeration value="2.1 Beleid en regelgeving opstellen [generiek]"/>
          <xsd:enumeration value="2.1.1 Beleid met een externe werking"/>
          <xsd:enumeration value="3.1 Plannen opstellen [generiek]"/>
          <xsd:enumeration value="3.1.1 Beleidsplan met externe werking"/>
          <xsd:enumeration value="3.1.2 Beheerplan"/>
          <xsd:enumeration value="3.1.3 Rampen(bestrijdings)plan"/>
          <xsd:enumeration value="3.1.4 Plan van aanpak jeugdhulp cliënt"/>
          <xsd:enumeration value="3.1.5 Plan van aanpak WMO cliënt"/>
          <xsd:enumeration value="3.1.6 (meerjaren)Begroting, perspectief-, voorjaars- en najaarsnota"/>
          <xsd:enumeration value="3.1.7 Onderzoeksprogramma"/>
          <xsd:enumeration value="3.1.8 Structuurvisie"/>
          <xsd:enumeration value="3.1.9 Ruilverkaveling"/>
          <xsd:enumeration value="4.1 Evaluatie uitvoeren [generiek]"/>
          <xsd:enumeration value="4.1.1 Evaluatie van beleid met externe werking"/>
          <xsd:enumeration value="4.1.2 Enquête door gemeenteraad"/>
          <xsd:enumeration value="4.1.3 Interne controle zonder financiële consequenties"/>
          <xsd:enumeration value="4.1.4 Onderzoek n.a.v. melding klokkenluider"/>
          <xsd:enumeration value="4.1.5 Onderzoeksrapport Rekenkamer"/>
          <xsd:enumeration value="4.1.6 Beoordeling arbeidsomstandigheden en personeel"/>
          <xsd:enumeration value="4.1.7 Vorderingen en eind(examen)resultaten primair, voortgezet of beroepsonderwijs"/>
          <xsd:enumeration value="4.1.8 Jaarrekening en financieel jaarverslag"/>
          <xsd:enumeration value="4.1.9 Jaarverslag"/>
          <xsd:enumeration value="5.1 Producten en diensten leveren [generiek]"/>
          <xsd:enumeration value="5.1.1 Product of dienst met financiële consequenties"/>
          <xsd:enumeration value="5.1.2 Gegevens uit de BRP"/>
          <xsd:enumeration value="5.1.3 Bescheiden afkomstig van de Nederlandse burgerlijke stand"/>
          <xsd:enumeration value="5.1.4 Reisdocument, identiteitsbewijs"/>
          <xsd:enumeration value="5.1.5 Reisdocument of identiteitsbewijs geldig voor 5 jaar of korter"/>
          <xsd:enumeration value="5.1.6 Rijbewijs"/>
          <xsd:enumeration value="5.1.7 Vaccinatie"/>
          <xsd:enumeration value="5.1.8 BCG-vaccinatie tegen tbc"/>
          <xsd:enumeration value="6.1 Verzoeken behandelen [generiek]"/>
          <xsd:enumeration value="6.1.1 Verzoek met financiële consequenties"/>
          <xsd:enumeration value="6.1.2 Intern verzoek om faciliteiten"/>
          <xsd:enumeration value="6.1.3 Informatieverzoek"/>
          <xsd:enumeration value="6.1.4 Adhesiebetuiging en/of motie"/>
          <xsd:enumeration value="6.1.5 Onderscheiding"/>
          <xsd:enumeration value="6.1.6 Predicaat Koninklijk / predicaat Hofleverancier"/>
          <xsd:enumeration value="6.1.7 Geheimhouding persoonsgegevens BRP"/>
          <xsd:enumeration value="6.1.8 Handhavingsverzoek"/>
          <xsd:enumeration value="6.1.9 Initiatief van burgers"/>
          <xsd:enumeration value="6.1.10 Initiatief van de ondernemingsraad"/>
          <xsd:enumeration value="6.1.11 Principeverzoek bestemmingsplan"/>
          <xsd:enumeration value="6.1.12 Verzoek tot stichten openbare school"/>
          <xsd:enumeration value="7.1 Aangiften behandelen [generiek]"/>
          <xsd:enumeration value="7.1.1 Verklaring onder eed of belofte"/>
          <xsd:enumeration value="7.1.2 Eerste inschrijving BRP of geboorteaangifte"/>
          <xsd:enumeration value="7.1.3 Gegevens met betrekking tot naam, geboorte, geslacht en afstamming"/>
          <xsd:enumeration value="7.1.4 Naamgebruik in BRP"/>
          <xsd:enumeration value="7.1.5 Huwelijk of geregistreerd partnerschap, echtscheiding of ontbinding"/>
          <xsd:enumeration value="7.1.6 Overlijdensmelding"/>
          <xsd:enumeration value="7.1.7 (her)Vestiging, adreswijziging (niet zijnde emigratie)"/>
          <xsd:enumeration value="7.1.8 Emigratie"/>
          <xsd:enumeration value="7.1.9 Opschorting persoonslijst BRP"/>
          <xsd:enumeration value="7.1.10 Beslissing om gegeven niet of ambtshalve op te nemen in BRP"/>
          <xsd:enumeration value="7.1.11 Bezit buitenlands reisdocument"/>
          <xsd:enumeration value="7.1.12 Vermissing reisdocument, wijziging gegevens reisdocument zover niet in reisdocumentenadministratie opgenomen"/>
          <xsd:enumeration value="7.1.13 Gegevens over het gezag over een minderjarige"/>
          <xsd:enumeration value="7.1.14 Probas-melding"/>
          <xsd:enumeration value="7.1.15 Beoordeling brondocumenten BRP"/>
          <xsd:enumeration value="7.1.16 Briefadres omzetting BRP"/>
          <xsd:enumeration value="7.1.17 Wijzing van Nederlands kiesrecht "/>
          <xsd:enumeration value="7.1.18 Wijzing van Europees kiesrecht "/>
          <xsd:enumeration value="7.1.19 Bezit, verkrijging, verlening en verlies van (bijzonder) Nederlanderschap of een niet-Nederlandse nationaliteit"/>
          <xsd:enumeration value="7.1.20 Gegevens over personen bij wie een reisdocument moet worden geweigerd of ingehouden"/>
          <xsd:enumeration value="7.1.21 Bescheiden tbv opmaken akte uit de Burgerlijke Stand"/>
          <xsd:enumeration value="8.1 Voorzieningen verstrekken [generiek]"/>
          <xsd:enumeration value="8.1.1 WMO voorziening"/>
          <xsd:enumeration value="8.1.2 Individuele jeugdhulp voorziening"/>
          <xsd:enumeration value="8.1.3 Vergoeding inrichting school"/>
          <xsd:enumeration value="8.1.4 Vergoeding huisvesting school"/>
          <xsd:enumeration value="8.1.5 Overige financiële voorziening  school"/>
          <xsd:enumeration value="8.1.6 Starterslening"/>
          <xsd:enumeration value="8.1.7 Subsidie"/>
          <xsd:enumeration value="8.1.8 Subsidie zonder verantwoordingsplicht"/>
          <xsd:enumeration value="8.1.9 Schuldhulptraject"/>
          <xsd:enumeration value="8.1.10 Huisvesting van statushouder"/>
          <xsd:enumeration value="8.1.11 Geneeskundige behandeling"/>
          <xsd:enumeration value="8.1.12 Jeugdgezondheidszorg"/>
          <xsd:enumeration value="8.1.13 Gezondheidszorg bij calamiteiten"/>
          <xsd:enumeration value="8.1.14 Gehandicaptenparkeerkaart"/>
          <xsd:enumeration value="8.1.15 Primair of voortgezet onderwijs"/>
          <xsd:enumeration value="9.1 Status toekennen [generiek]"/>
          <xsd:enumeration value="9.1.1 Tijdelijke status"/>
          <xsd:enumeration value="9.1.2 Status vermeld in BAG of WKPB"/>
          <xsd:enumeration value="9.1.3 Bestemmingsplan"/>
          <xsd:enumeration value="9.1.4 Delegatie en mandatering "/>
          <xsd:enumeration value="9.1.5 Herwaardering WOZ"/>
          <xsd:enumeration value="9.1.6 Afspraken omtrent binnengemeentelijke verstrekking van BRP-gegevens"/>
          <xsd:enumeration value="9.1.7 Indeling stemdistricten/kieskringen en stembureaus"/>
          <xsd:enumeration value="9.1.8 Permanente trouwlocatie"/>
          <xsd:enumeration value="9.1.9 Gemeentegrens, wijken en woongebieden"/>
          <xsd:enumeration value="9.1.10 Beheersverordening Wro en buitentoepassingsverklaring daarvan"/>
          <xsd:enumeration value="9.1.11 Aanwijzing ambtenaar voor afnemen verklaring onder eed of belofte i.h.k.v. de BRP"/>
          <xsd:enumeration value="9.1.12 Instelling markt"/>
          <xsd:enumeration value="10.1 Heffen [generiek]"/>
          <xsd:enumeration value="11.1 Toestemming verlenen [generiek]"/>
          <xsd:enumeration value="11.1.1 Toestemming voor een kortdurende activiteit of gebeurtenis"/>
          <xsd:enumeration value="11.1.2 Toestemming voor een afgebakende periode"/>
          <xsd:enumeration value="11.1.3 Melding activiteitenbesluit Milieubeheer of 8.40 Wet Milieubeheer, sloopmelding"/>
          <xsd:enumeration value="11.1.4 Melding bouwstoffenbesluit"/>
          <xsd:enumeration value="11.1.5 Toestemming met brondocumenten BAG"/>
          <xsd:enumeration value="11.1.6 Omgevingsvergunning voor activiteit milieu, bouw, sloop, monument, handelsreclame en strijdig gebruik en/of aanleg"/>
          <xsd:enumeration value="11.1.7 Toestemming voor peuterspeelzaal, kinderopvang en gastouders"/>
          <xsd:enumeration value="11.1.8 Ontheffing leerplicht"/>
          <xsd:enumeration value="11.1.9 Ontheffing kwalificatieplicht"/>
          <xsd:enumeration value="11.1.10 Ontheffing  verhoging grenswaarde geluidshinder"/>
          <xsd:enumeration value="11.1.11 Bodemonderzoek, archeologisch onderzoek of milieueffectrapportage van een gemeente of van een derde"/>
          <xsd:enumeration value="11.1.12 Omgevingsvergunning kappen met herplantplicht"/>
          <xsd:enumeration value="11.1.13 Financiële stukken van externe organen"/>
          <xsd:enumeration value="11.1.14 Toelating leerling tot school"/>
          <xsd:enumeration value="11.1.15 Vergunning leegstandswet"/>
          <xsd:enumeration value="11.1.16 Sanering tanks"/>
          <xsd:enumeration value="12.1 Toezien en handhaven [generiek]"/>
          <xsd:enumeration value="12.1.1 Hercontrole uitkering sociaal domein"/>
          <xsd:enumeration value="12.1.2 Hercontrole cliënt Wmo en/of jeugdhulp"/>
          <xsd:enumeration value="12.1.3 Leerplicht"/>
          <xsd:enumeration value="12.1.4 Kwalificatieplicht"/>
          <xsd:enumeration value="12.1.5 Financieel en contractueel toezicht"/>
          <xsd:enumeration value="12.1.6 Onderzoek i.h.k.v. de BRP"/>
          <xsd:enumeration value="12.1.7 Integriteitsonderzoek"/>
          <xsd:enumeration value="12.1.8 Gegevens over toegangscontrole, bezoekersregistratie"/>
          <xsd:enumeration value="12.1.9 Videocameratoezicht"/>
          <xsd:enumeration value="12.1.10 Controle realisatie omgevingsvergunning met brondocumenten BAG"/>
          <xsd:enumeration value="12.2 Toezien en handhaven [generiek]"/>
          <xsd:enumeration value="12.2.1 Doorlopende verplichting tot (niet) handelen"/>
          <xsd:enumeration value="12.2.2 Bodemsanering"/>
          <xsd:enumeration value="12.2.3 Tijdelijk huisverbod"/>
          <xsd:enumeration value="12.2.4 Gedwongen opname in psychiatrisch ziekenhuis"/>
          <xsd:enumeration value="12.2.5 Bestuurlijke boete"/>
          <xsd:enumeration value="12.2.6 Sanctie cliënt Wmo en/of jeugdhulp"/>
          <xsd:enumeration value="12.2.7 Verwijderde auto, fiets of vervoersmiddel"/>
          <xsd:enumeration value="12.2.8 Maatregelen in het kader van de publieke gezondheid gericht op gebouwen, goederen en vervoermiddelen"/>
          <xsd:enumeration value="13.1 Geschillen behandelen [generiek]"/>
          <xsd:enumeration value="13.1.1 Geschil met financiële consequenties"/>
          <xsd:enumeration value="13.1.2 Klacht afgehandeld via ombudsman"/>
          <xsd:enumeration value="13.1.3 Geschil met invloed op een te bewaren zaak"/>
          <xsd:enumeration value="13.1.4 Niet ontvankelijk geschil"/>
          <xsd:enumeration value="14.1 Openbare ruimte inrichten [generiek]"/>
          <xsd:enumeration value="14.1.1 Civieltechnisch werk"/>
          <xsd:enumeration value="14.1.2 (vaar)Weg"/>
          <xsd:enumeration value="14.1.3 Gedenkteken"/>
          <xsd:enumeration value="14.1.4 Bouw- en woonrijpmaken"/>
          <xsd:enumeration value="14.1.5 Gebouw en/of accommodatie"/>
          <xsd:enumeration value="14.1.6 Kunstobject in de openbare ruimte"/>
          <xsd:enumeration value="14.1.7 Aanwijzing- en/of waarschuwingsteken"/>
          <xsd:enumeration value="15.1 Onderhouden en repareren [generiek]"/>
          <xsd:enumeration value="15.1.1 Onderhoud met gevolgen voor het verdere beheer van het procesobject"/>
          <xsd:enumeration value="15.1.2 Monument"/>
          <xsd:enumeration value="15.1.3 Baggerslib verwerking en opslag"/>
          <xsd:enumeration value="15.1.4 Onderhoud van de BRP"/>
          <xsd:enumeration value="16.1 Overeenkomsten aangaan [generiek]"/>
          <xsd:enumeration value="16.1.1 Inkoopovereenkomst zonder contract of garantiebepalingen"/>
          <xsd:enumeration value="16.1.2 Samenwerkingsovereenkomst ten behoeve van de taakuitoefening van het orgaan"/>
          <xsd:enumeration value="16.1.3 Stedenband of jumelage"/>
          <xsd:enumeration value="16.1.4 Overdracht van onroerend goed, schenkingsovereenkomst"/>
          <xsd:enumeration value="16.1.5 Verzekering"/>
          <xsd:enumeration value="17.1 Personen aanstellen [generiek]"/>
          <xsd:enumeration value="17.1.1 Bestuurder, raadslid of burgerraadslid"/>
          <xsd:enumeration value="17.1.2 Lid onafhankelijke commissie "/>
          <xsd:enumeration value="17.3 Personen aanstellen [generiek]"/>
          <xsd:enumeration value="17.3.1 Bestuurder of raadslid"/>
          <xsd:enumeration value="18.1 Betalen en innen [generiek]"/>
          <xsd:enumeration value="18.1.1 Factuur omtrent onroerend goed"/>
          <xsd:enumeration value="18.3 Betalen en innen [generiek]"/>
          <xsd:enumeration value="18.3.1 Factuur omtrent onroerend goed"/>
          <xsd:enumeration value="19.1 Secretariaat voeren en gegevens administreren / verwerken [generiek]"/>
          <xsd:enumeration value="19.1.1 Gegevens met financiële consequenties"/>
          <xsd:enumeration value="19.1.2 Agenda bestuurder"/>
          <xsd:enumeration value="19.1.3 Uitkeringen van de Rijksoverheid"/>
          <xsd:enumeration value="19.1.4 Gegevens verwerkt in registers en basisadministraties zoals benoemd in bijlage 4"/>
          <xsd:enumeration value="19.1.5 Registratie van politieke partij"/>
          <xsd:enumeration value="19.1.6 Agenda, verslag en besluitenlijst van bestuurlijke besluitvorming"/>
          <xsd:enumeration value="19.1.7 Agenda, verslag en besluiten van onafhankelijke adviescommissie of Georganiseerd overleg"/>
          <xsd:enumeration value="19.1.8 Agenda, verslag en besluitenlijst van ambtelijke besluitvorming"/>
          <xsd:enumeration value="19.1.9 Agenda, verslag  van intern ambtelijk overleg"/>
          <xsd:enumeration value="19.1.10 Agenda, verslag  van bestuurlijk overleg met derden"/>
          <xsd:enumeration value="19.1.11 Agenda, verslag van ambtelijk overleg met derden"/>
          <xsd:enumeration value="19.1.12 Agenda, verslag van overleg met derden georganiseerd door derde"/>
          <xsd:enumeration value="19.1.13 Gegevens over personeelslid dat in aanraking komt met gevaarlijke stoffen"/>
          <xsd:enumeration value="19.1.14 Vervanging, migratie, conversie, vervreemding, overbrenging of metadatering van archieven"/>
          <xsd:enumeration value="19.1.15 Protocolleringsgegevens verstrekkingen BRP"/>
          <xsd:enumeration value="19.1.16 Melding infectieziekte"/>
          <xsd:enumeration value="19.1.17 Ondersteuningsverklaring kandidatenlijst"/>
          <xsd:enumeration value="19.1.18 Archiefvernietiging"/>
          <xsd:enumeration value="20.1 Informeren [generiek]"/>
          <xsd:enumeration value="20.1.1 Publicatie met historisch belang "/>
          <xsd:enumeration value="20.1.2 onlinecontent ten behoeve van externe communicatie"/>
          <xsd:enumeration value="20.1.3 Dienstverleningsaanbod"/>
          <xsd:enumeration value="20.1.4 Gegevens over woningstatistiek"/>
          <xsd:enumeration value="20.1.5 Intern rapport"/>
          <xsd:enumeration value="20.1.6 Sociaal maatschappelijk of economisch onderzoek"/>
          <xsd:enumeration value="20.1.7 Overige informatie met een langere geldigheidsduur"/>
          <xsd:enumeration value="21.1 Adviseren [generiek]"/>
          <xsd:enumeration value="21.1.1 Brandveiligheid- en brandpreventieadvies"/>
          <xsd:enumeration value="21.1.2 Vooroverleg omgevingsvergunning"/>
          <xsd:enumeration value="21.1.3 Sociaal-medisch advies"/>
          <xsd:enumeration value="22.1 Gebeurtenis organiseren [generiek]"/>
          <xsd:enumeration value="22.1.1 Plaatselijke plechtigheid en/of herdenking"/>
          <xsd:enumeration value="22.1.2 Verkiezing"/>
          <xsd:enumeration value="22.1.3 Referendum"/>
          <xsd:enumeration value="22.1.5 Bezoek van hoogwaardigheidsbekleder"/>
          <xsd:enumeration value="22.1.6 Bevolkingsonderzoek"/>
          <xsd:enumeration value="22.1.7 Opleiding omtrent rampenbestrijding of veiligheid"/>
          <xsd:enumeration value="23.1 Voorziening aanvragen [generiek]"/>
          <xsd:enumeration value="23.1.1 Europese subsidie"/>
          <xsd:enumeration value="23.1.2 Subsidie"/>
          <xsd:enumeration value="24.1 Toestemming vragen [generiek]"/>
          <xsd:enumeration value="24.1.1 Toestemming voor een kortdurende activiteit of gebeurtenis"/>
          <xsd:enumeration value="24.1.2 Archiefvernietiging"/>
          <xsd:enumeration value="25.1 Toezicht en handhaving ondergaan [generiek]"/>
          <xsd:enumeration value="25.1.1 Opgelegde sanctie"/>
          <xsd:enumeration value="25.1.2 Controle op de begroting"/>
          <xsd:enumeration value="25.1.3 Toezicht op scholen"/>
          <xsd:enumeration value="26.1 Betwisten [generiek]"/>
          <xsd:enumeration value="26.1.1 Geschil met financiële consequenties"/>
          <xsd:enumeration value="27.1 Status aanvragen [generiek]"/>
          <xsd:enumeration value="27.1.1 Status rijksmonument"/>
          <xsd:enumeration value="28.1 Product of dienst aanvragen [generiek]"/>
          <xsd:enumeration value="29.1 Aangifte doen [generiek]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528e656d-4f2f-4f1b-a763-6ee946ea4b83">Intern</Vertrouwelijkheid>
    <TaxCatchAll xmlns="6eab124c-ca33-4b60-914b-728553abaaa3">
      <Value>18</Value>
      <Value>107</Value>
      <Value>2</Value>
      <Value>1</Value>
    </TaxCatchAll>
    <ebb03eb60f1c456383d550cda2a2ac01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638db560-3605-4611-a8da-2899b227719f</TermId>
        </TermInfo>
      </Terms>
    </ebb03eb60f1c456383d550cda2a2ac01>
    <TaxKeywordTaxHTField xmlns="6eab124c-ca33-4b60-914b-728553abaaa3">
      <Terms xmlns="http://schemas.microsoft.com/office/infopath/2007/PartnerControls"/>
    </TaxKeywordTaxHTField>
    <d50c7031c3e14e86852728633980e2f5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BEC</TermName>
          <TermId xmlns="http://schemas.microsoft.com/office/infopath/2007/PartnerControls">18db848a-7130-4f3d-8a09-02a244d861c9</TermId>
        </TermInfo>
      </Terms>
    </d50c7031c3e14e86852728633980e2f5>
    <Afsluitdatum xmlns="12ea201c-dc8e-410f-9091-38f9fa5d1543" xsi:nil="true"/>
    <ofae577968ed4be8b7cfa6b3c1b2b2a3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Taakveld xmlns="12ea201c-dc8e-410f-9091-38f9fa5d1543">Alle taakgebieden</Taakveld>
    <Procestype xmlns="12ea201c-dc8e-410f-9091-38f9fa5d1543">0 Losse documenten</Procestype>
    <p029ae155e3448ff930bd1772e820f44 xmlns="6eab124c-ca33-4b60-914b-728553abaaa3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</TermName>
          <TermId xmlns="http://schemas.microsoft.com/office/infopath/2007/PartnerControls">6a528f31-394a-48e3-bac4-3c58d5ecc0e6</TermId>
        </TermInfo>
      </Terms>
    </p029ae155e3448ff930bd1772e820f44>
    <d45a82be2cc0465891c1e54d891973d6 xmlns="6eab124c-ca33-4b60-914b-728553abaaa3">
      <Terms xmlns="http://schemas.microsoft.com/office/infopath/2007/PartnerControls"/>
    </d45a82be2cc0465891c1e54d891973d6>
    <_dlc_DocId xmlns="6eab124c-ca33-4b60-914b-728553abaaa3">ZUVZ6J7ACTT2-937037669-163</_dlc_DocId>
    <_dlc_DocIdUrl xmlns="6eab124c-ca33-4b60-914b-728553abaaa3">
      <Url>https://samenwerken.denhaag.nl/teams/t18_0054/DS01/_layouts/15/DocIdRedir.aspx?ID=ZUVZ6J7ACTT2-937037669-163</Url>
      <Description>ZUVZ6J7ACTT2-937037669-163</Description>
    </_dlc_DocIdUrl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5FCF9-BBC4-4446-A417-1A9C6C34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b124c-ca33-4b60-914b-728553abaaa3"/>
    <ds:schemaRef ds:uri="528e656d-4f2f-4f1b-a763-6ee946ea4b83"/>
    <ds:schemaRef ds:uri="12ea201c-dc8e-410f-9091-38f9fa5d154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F5F43-E7B6-4DE1-B4CF-C213296BDD2E}">
  <ds:schemaRefs>
    <ds:schemaRef ds:uri="528e656d-4f2f-4f1b-a763-6ee946ea4b83"/>
    <ds:schemaRef ds:uri="6eab124c-ca33-4b60-914b-728553abaaa3"/>
    <ds:schemaRef ds:uri="http://schemas.openxmlformats.org/package/2006/metadata/core-properties"/>
    <ds:schemaRef ds:uri="http://purl.org/dc/elements/1.1/"/>
    <ds:schemaRef ds:uri="http://purl.org/dc/terms/"/>
    <ds:schemaRef ds:uri="12ea201c-dc8e-410f-9091-38f9fa5d154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0C5B2C-973D-4B35-A7CE-34D394D4B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4BD0A5-4474-48BB-866F-0B7AD6283639}">
  <ds:schemaRefs/>
</ds:datastoreItem>
</file>

<file path=customXml/itemProps5.xml><?xml version="1.0" encoding="utf-8"?>
<ds:datastoreItem xmlns:ds="http://schemas.openxmlformats.org/officeDocument/2006/customXml" ds:itemID="{4E958CE0-7D52-468E-A498-FFCCD7713D9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669179-3306-406F-B9E1-62F6E543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13</TotalTime>
  <Pages>2</Pages>
  <Words>141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3 Format referentieopdrachten</vt:lpstr>
      <vt:lpstr/>
    </vt:vector>
  </TitlesOfParts>
  <Company>Gemeente Den Haag / IDC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3 Format referentieopdrachten</dc:title>
  <dc:creator>Monica Demkes</dc:creator>
  <cp:keywords/>
  <cp:lastModifiedBy>Erik van Lohuizen</cp:lastModifiedBy>
  <cp:revision>3</cp:revision>
  <dcterms:created xsi:type="dcterms:W3CDTF">2020-09-21T07:51:00Z</dcterms:created>
  <dcterms:modified xsi:type="dcterms:W3CDTF">2020-09-21T07:54:00Z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0x0101008696D14171FA4CED8F032AD334D7A9EF00BB26A86D3D6A3E47A0F6BE4B7121CB8A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375ee4d5-240c-4b48-9aa3-231dfc53a8fd</vt:lpwstr>
  </property>
  <property fmtid="{D5CDD505-2E9C-101B-9397-08002B2CF9AE}" pid="15" name="TaxKeyword">
    <vt:lpwstr/>
  </property>
  <property fmtid="{D5CDD505-2E9C-101B-9397-08002B2CF9AE}" pid="16" name="Teamtrefwoorden">
    <vt:lpwstr>107;#Format|638db560-3605-4611-a8da-2899b227719f</vt:lpwstr>
  </property>
  <property fmtid="{D5CDD505-2E9C-101B-9397-08002B2CF9AE}" pid="17" name="Documentsoort">
    <vt:lpwstr>18;#Beleidsdocument|70267d87-ce61-40c3-b119-e0ecc30f9747</vt:lpwstr>
  </property>
  <property fmtid="{D5CDD505-2E9C-101B-9397-08002B2CF9AE}" pid="18" name="_docset_NoMedatataSyncRequired">
    <vt:lpwstr>False</vt:lpwstr>
  </property>
</Properties>
</file>